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542D" w14:textId="77777777" w:rsidR="0086494C" w:rsidRPr="0086494C" w:rsidRDefault="0086494C" w:rsidP="0086494C">
      <w:pPr>
        <w:widowControl/>
        <w:spacing w:before="100" w:beforeAutospacing="1" w:after="100" w:afterAutospacing="1"/>
        <w:jc w:val="center"/>
        <w:outlineLvl w:val="2"/>
        <w:rPr>
          <w:rFonts w:ascii="方正小标宋简体" w:eastAsia="方正小标宋简体" w:hAnsi="方正小标宋简体" w:cs="宋体" w:hint="eastAsia"/>
          <w:b/>
          <w:bCs/>
          <w:kern w:val="0"/>
          <w:sz w:val="44"/>
          <w:szCs w:val="44"/>
        </w:rPr>
      </w:pPr>
      <w:r w:rsidRPr="0086494C">
        <w:rPr>
          <w:rFonts w:ascii="方正小标宋简体" w:eastAsia="方正小标宋简体" w:hAnsi="方正小标宋简体" w:cs="宋体" w:hint="eastAsia"/>
          <w:b/>
          <w:bCs/>
          <w:kern w:val="0"/>
          <w:sz w:val="44"/>
          <w:szCs w:val="44"/>
        </w:rPr>
        <w:t>京东特等奖学金评审细则</w:t>
      </w:r>
    </w:p>
    <w:p w14:paraId="23D4162B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第一条</w:t>
      </w: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京东特等奖学金由中国人民大学与京东集团、北京京东公益基金会合作设立，是中国人民大学重要的学生奖励项目。</w:t>
      </w:r>
    </w:p>
    <w:p w14:paraId="1A633395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第二条</w:t>
      </w: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京东特等奖学金属特设类奖学金，颁发给德智体美全面发展并在思想品德、学习学术、实践创新、社会服务等方面均表现突出，或在其中某一方面表现特别突出的学生。</w:t>
      </w:r>
    </w:p>
    <w:p w14:paraId="6ABEAB4D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第三条</w:t>
      </w: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京东特等奖学金的奖励对象为毕业年级学生。</w:t>
      </w:r>
    </w:p>
    <w:p w14:paraId="2FBE9073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第四条</w:t>
      </w: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京东特等奖学金每年评审一次，每次奖励人数不超过20人，奖励标准为10000元/人。</w:t>
      </w:r>
    </w:p>
    <w:p w14:paraId="3CB85FB3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第五条</w:t>
      </w: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参评京东特等奖学金的学生除满足《中国人民大学学生奖励管理办法》规定的基本条件外，还须满足以下必要条件：</w:t>
      </w:r>
    </w:p>
    <w:p w14:paraId="083C1A4A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（一）模范遵守国家法律法规和学校规章制度，无任何学术不端行为，在校期间未受任何违纪处分，未受学校通报批评；</w:t>
      </w:r>
    </w:p>
    <w:p w14:paraId="04C94E92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（二）未欠缴学费住宿费；</w:t>
      </w:r>
    </w:p>
    <w:p w14:paraId="39D7E7AB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（三）本科生学习成绩排名或综合测评成绩排名位于本专业前30%；研究生学习成绩排名或综合测评成绩排名位于本专业前40%；</w:t>
      </w:r>
    </w:p>
    <w:p w14:paraId="2ADF608A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四）积极参与科研创新活动，科研能力突出：本科生、硕士研究生在校期间应至少发表1篇符合要求的学术论文，或者至少参与过1项校级及以上学术实践项目；博士研究生在中国人民大学就读期间应至少发表2篇符合要求的学术论文；</w:t>
      </w:r>
    </w:p>
    <w:p w14:paraId="56876AAB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学术论文要求：论文第一署名单位为中国人民大学，参评学生本人为第一作者、通讯作者或第二作者（仅限研究生且导师为第一作者），</w:t>
      </w:r>
      <w:proofErr w:type="gramStart"/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且发表</w:t>
      </w:r>
      <w:proofErr w:type="gramEnd"/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在学校认可的核心期刊（以学生入学年份实行的学校核心期刊目录为准）。</w:t>
      </w:r>
    </w:p>
    <w:p w14:paraId="2414087A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校级及以上学术实践项目主要包括：省部级及以上科研项目、大学生创新实验计划、本科生科学研究基金项目、人大使者家乡行调研类项目、学生社会实践社会调研类项目。</w:t>
      </w:r>
    </w:p>
    <w:p w14:paraId="2F95E871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（五）积极参加社会工作，热心公益服务，有在班委会、团支部、党支部、学生组织服务同学、服务社会的经历；</w:t>
      </w:r>
    </w:p>
    <w:p w14:paraId="250312C4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（六）积极参加体育锻炼和文化活动，有良好的身体和心理素质；</w:t>
      </w:r>
    </w:p>
    <w:p w14:paraId="01F3A945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（七）具有良好的学习能力、实践创新能力与表达能力；</w:t>
      </w:r>
    </w:p>
    <w:p w14:paraId="7BB17B27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（八）本科生、博士生在校期间至少获得2项校级及以上荣誉奖励，硕士生在校期间至少获得1项校级及以上荣誉奖励。</w:t>
      </w:r>
    </w:p>
    <w:p w14:paraId="62CE851F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荣誉奖励包括荣誉称号、奖学金、竞赛展评奖励，不含发展支持奖励。</w:t>
      </w:r>
    </w:p>
    <w:p w14:paraId="27D5F411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第六条</w:t>
      </w: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京东特等奖学金评审程序如下：</w:t>
      </w:r>
    </w:p>
    <w:p w14:paraId="5601090A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（一）学生处下发评审通知，明确各学院推荐名额；</w:t>
      </w:r>
    </w:p>
    <w:p w14:paraId="00C4AECF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（二）学生提交申报材料；</w:t>
      </w:r>
    </w:p>
    <w:p w14:paraId="1472FD70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（三）初评单位限额推荐；</w:t>
      </w:r>
    </w:p>
    <w:p w14:paraId="1A717B0C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各学院通过资格审核、民主评议等程序，确定拟推荐人选，并通过学院网站、公告栏、新媒体等进行公示，公示期不少于3天。公示期满后，各学院确定推荐人选。</w:t>
      </w:r>
    </w:p>
    <w:p w14:paraId="0E8A33AC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符合参评条件，且为学校争得重要荣誉，或者为学校、为社会做出突出贡献的学生，也可由学生工作委员会相关成员单位推荐参评。每个成员单位最多推荐2名候选人，且须经部（处）</w:t>
      </w:r>
      <w:proofErr w:type="gramStart"/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务</w:t>
      </w:r>
      <w:proofErr w:type="gramEnd"/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会审议通过并出具书面推荐意见。</w:t>
      </w:r>
    </w:p>
    <w:p w14:paraId="66ED0112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（四）学生处对各单位推荐人选资格进行审核，确定候选人名单；</w:t>
      </w:r>
    </w:p>
    <w:p w14:paraId="2D4EFED9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lastRenderedPageBreak/>
        <w:t>（五）学生处组织现场</w:t>
      </w:r>
      <w:proofErr w:type="gramStart"/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竞评会</w:t>
      </w:r>
      <w:proofErr w:type="gramEnd"/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或评审会议，由学生工作委员会组成部门负责人担任评委，通过民主评议等方式从候选人中确定拟授奖人选；</w:t>
      </w:r>
    </w:p>
    <w:p w14:paraId="4A938AD2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（六）学生处对拟授奖人选进行公示，公示期不少于3天；</w:t>
      </w:r>
    </w:p>
    <w:p w14:paraId="194178C7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（七）学生处报学生工作委员会或分管学校领导审定后，确定获奖学生。</w:t>
      </w:r>
    </w:p>
    <w:p w14:paraId="7FC31FA3" w14:textId="77777777" w:rsidR="0086494C" w:rsidRPr="0086494C" w:rsidRDefault="0086494C" w:rsidP="0086494C">
      <w:pPr>
        <w:widowControl/>
        <w:shd w:val="clear" w:color="auto" w:fill="FFFFFF"/>
        <w:spacing w:after="135"/>
        <w:jc w:val="left"/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</w:pPr>
      <w:r w:rsidRPr="0086494C">
        <w:rPr>
          <w:rFonts w:ascii="仿宋_GB2312" w:eastAsia="仿宋_GB2312" w:hAnsi="Helvetica" w:cs="Helvetica" w:hint="eastAsia"/>
          <w:b/>
          <w:bCs/>
          <w:color w:val="333333"/>
          <w:kern w:val="0"/>
          <w:sz w:val="32"/>
          <w:szCs w:val="32"/>
        </w:rPr>
        <w:t>第七条</w:t>
      </w:r>
      <w:r w:rsidRPr="0086494C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 xml:space="preserve"> 本细则自2018年9月10日起实施，2020年3月30日修订，由学生处负责解释。</w:t>
      </w:r>
    </w:p>
    <w:p w14:paraId="1F69F4B5" w14:textId="77777777" w:rsidR="007C00BF" w:rsidRPr="0086494C" w:rsidRDefault="007C00BF">
      <w:pPr>
        <w:rPr>
          <w:rFonts w:ascii="仿宋_GB2312" w:eastAsia="仿宋_GB2312" w:hint="eastAsia"/>
          <w:sz w:val="32"/>
          <w:szCs w:val="32"/>
        </w:rPr>
      </w:pPr>
    </w:p>
    <w:sectPr w:rsidR="007C00BF" w:rsidRPr="00864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4C"/>
    <w:rsid w:val="007C00BF"/>
    <w:rsid w:val="008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7856"/>
  <w15:chartTrackingRefBased/>
  <w15:docId w15:val="{B73358E9-3626-4E55-933E-E114D8D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649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6494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4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Jappar Kalima</dc:creator>
  <cp:keywords/>
  <dc:description/>
  <cp:lastModifiedBy>Jappar Kalima</cp:lastModifiedBy>
  <cp:revision>1</cp:revision>
  <dcterms:created xsi:type="dcterms:W3CDTF">2021-09-17T01:40:00Z</dcterms:created>
  <dcterms:modified xsi:type="dcterms:W3CDTF">2021-09-17T01:41:00Z</dcterms:modified>
</cp:coreProperties>
</file>