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1DB6" w14:textId="6B717115" w:rsidR="00E9290D" w:rsidRPr="00E9290D" w:rsidRDefault="00E9290D" w:rsidP="00E9290D">
      <w:pPr>
        <w:rPr>
          <w:rFonts w:ascii="仿宋" w:eastAsia="仿宋" w:hAnsi="仿宋"/>
          <w:b/>
          <w:bCs/>
          <w:szCs w:val="32"/>
        </w:rPr>
      </w:pPr>
      <w:r w:rsidRPr="00E9290D">
        <w:rPr>
          <w:rFonts w:ascii="仿宋" w:eastAsia="仿宋" w:hAnsi="仿宋" w:hint="eastAsia"/>
          <w:b/>
          <w:bCs/>
          <w:szCs w:val="32"/>
        </w:rPr>
        <w:t>附件4</w:t>
      </w:r>
    </w:p>
    <w:p w14:paraId="24957818" w14:textId="4F761279" w:rsidR="00EC19FA" w:rsidRPr="00E9290D" w:rsidRDefault="002E2403" w:rsidP="00EC19FA">
      <w:pPr>
        <w:jc w:val="center"/>
        <w:rPr>
          <w:rFonts w:ascii="华光大标宋_CNKI" w:eastAsia="华光大标宋_CNKI" w:hAnsi="华光大标宋_CNKI"/>
          <w:b/>
          <w:bCs/>
          <w:sz w:val="32"/>
          <w:szCs w:val="40"/>
        </w:rPr>
      </w:pPr>
      <w:r>
        <w:rPr>
          <w:rFonts w:ascii="华光大标宋_CNKI" w:eastAsia="华光大标宋_CNKI" w:hAnsi="华光大标宋_CNKI" w:hint="eastAsia"/>
          <w:b/>
          <w:bCs/>
          <w:sz w:val="32"/>
          <w:szCs w:val="40"/>
        </w:rPr>
        <w:t>第二届</w:t>
      </w:r>
      <w:r w:rsidR="00EC19FA" w:rsidRPr="00E9290D">
        <w:rPr>
          <w:rFonts w:ascii="华光大标宋_CNKI" w:eastAsia="华光大标宋_CNKI" w:hAnsi="华光大标宋_CNKI" w:hint="eastAsia"/>
          <w:b/>
          <w:bCs/>
          <w:sz w:val="32"/>
          <w:szCs w:val="40"/>
        </w:rPr>
        <w:t>全国信息资源管理案例大赛</w:t>
      </w:r>
    </w:p>
    <w:p w14:paraId="152CED0A" w14:textId="1B4FE48B" w:rsidR="00EC19FA" w:rsidRPr="00E9290D" w:rsidRDefault="00EC19FA" w:rsidP="00EC19FA">
      <w:pPr>
        <w:jc w:val="center"/>
        <w:rPr>
          <w:rFonts w:ascii="华光大标宋_CNKI" w:eastAsia="华光大标宋_CNKI" w:hAnsi="华光大标宋_CNKI"/>
          <w:b/>
          <w:bCs/>
          <w:sz w:val="32"/>
          <w:szCs w:val="40"/>
        </w:rPr>
      </w:pPr>
      <w:r w:rsidRPr="00E9290D">
        <w:rPr>
          <w:rFonts w:ascii="华光大标宋_CNKI" w:eastAsia="华光大标宋_CNKI" w:hAnsi="华光大标宋_CNKI" w:hint="eastAsia"/>
          <w:b/>
          <w:bCs/>
          <w:sz w:val="32"/>
          <w:szCs w:val="40"/>
        </w:rPr>
        <w:t>案例分析报告写作框架指南</w:t>
      </w:r>
    </w:p>
    <w:p w14:paraId="36656198" w14:textId="77777777" w:rsidR="00EC19FA" w:rsidRPr="00EC19FA" w:rsidRDefault="00EC19FA" w:rsidP="00EC19FA">
      <w:pPr>
        <w:jc w:val="both"/>
        <w:rPr>
          <w:rFonts w:ascii="宋体-简" w:eastAsia="宋体-简" w:hAnsi="宋体-简"/>
          <w:b/>
          <w:bCs/>
          <w:szCs w:val="32"/>
        </w:rPr>
      </w:pPr>
    </w:p>
    <w:p w14:paraId="5898F598" w14:textId="24A9AE63" w:rsidR="00EC19FA" w:rsidRPr="00E9290D" w:rsidRDefault="00EC19FA" w:rsidP="00E9290D">
      <w:pPr>
        <w:spacing w:beforeLines="100" w:before="312" w:line="360" w:lineRule="auto"/>
        <w:rPr>
          <w:rFonts w:ascii="微软雅黑" w:eastAsia="微软雅黑" w:hAnsi="微软雅黑"/>
          <w:b/>
          <w:bCs/>
          <w:sz w:val="28"/>
          <w:szCs w:val="36"/>
        </w:rPr>
      </w:pPr>
      <w:r w:rsidRPr="00E9290D">
        <w:rPr>
          <w:rFonts w:ascii="微软雅黑" w:eastAsia="微软雅黑" w:hAnsi="微软雅黑" w:hint="eastAsia"/>
          <w:b/>
          <w:bCs/>
          <w:sz w:val="28"/>
          <w:szCs w:val="36"/>
        </w:rPr>
        <w:t>一、案例分析报告</w:t>
      </w:r>
    </w:p>
    <w:p w14:paraId="0A417B38" w14:textId="6E91A6CA" w:rsidR="00EC19FA" w:rsidRPr="00E9290D" w:rsidRDefault="00EC19FA" w:rsidP="00E9290D">
      <w:pPr>
        <w:spacing w:line="360" w:lineRule="auto"/>
        <w:ind w:firstLineChars="200" w:firstLine="480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szCs w:val="32"/>
        </w:rPr>
        <w:t>案例是一个描述或基于真实事件和情景而创作的故事，它有明确的教学目的，学习者经过认真的研究和分析后会从中有所收获。</w:t>
      </w:r>
    </w:p>
    <w:p w14:paraId="035B57A1" w14:textId="3D21C0C3" w:rsidR="00EC19FA" w:rsidRPr="00E9290D" w:rsidRDefault="00EC19FA" w:rsidP="00E9290D">
      <w:pPr>
        <w:widowControl w:val="0"/>
        <w:spacing w:line="360" w:lineRule="auto"/>
        <w:ind w:firstLineChars="200" w:firstLine="480"/>
        <w:jc w:val="both"/>
        <w:rPr>
          <w:rFonts w:ascii="仿宋" w:eastAsia="仿宋" w:hAnsi="仿宋" w:cstheme="minorBidi"/>
          <w:kern w:val="2"/>
          <w:szCs w:val="32"/>
        </w:rPr>
      </w:pPr>
      <w:r w:rsidRPr="00E9290D">
        <w:rPr>
          <w:rFonts w:ascii="仿宋" w:eastAsia="仿宋" w:hAnsi="仿宋" w:cstheme="minorBidi"/>
          <w:kern w:val="2"/>
          <w:szCs w:val="32"/>
        </w:rPr>
        <w:t>案例分析报告是指基于具体案例，通过对案例的梳理、分析和评估，来达成对案例问题的深入理解、对解决方案的探索以及</w:t>
      </w:r>
      <w:r w:rsidR="00E9290D">
        <w:rPr>
          <w:rFonts w:ascii="仿宋" w:eastAsia="仿宋" w:hAnsi="仿宋" w:cstheme="minorBidi" w:hint="eastAsia"/>
          <w:kern w:val="2"/>
          <w:szCs w:val="32"/>
        </w:rPr>
        <w:t>提升</w:t>
      </w:r>
      <w:r w:rsidRPr="00E9290D">
        <w:rPr>
          <w:rFonts w:ascii="仿宋" w:eastAsia="仿宋" w:hAnsi="仿宋" w:cstheme="minorBidi"/>
          <w:kern w:val="2"/>
          <w:szCs w:val="32"/>
        </w:rPr>
        <w:t>管理思维的一种书面报告。案例分析报告通常包含对案例的简要描述、问题的识别和分析、解决方案的制定和评估、以及建议和实施计划等内容。它可以应用于多种领域，如</w:t>
      </w:r>
      <w:r w:rsidR="00E9290D">
        <w:rPr>
          <w:rFonts w:ascii="仿宋" w:eastAsia="仿宋" w:hAnsi="仿宋" w:cstheme="minorBidi" w:hint="eastAsia"/>
          <w:kern w:val="2"/>
          <w:szCs w:val="32"/>
        </w:rPr>
        <w:t>信息资源管理、</w:t>
      </w:r>
      <w:r w:rsidRPr="00E9290D">
        <w:rPr>
          <w:rFonts w:ascii="仿宋" w:eastAsia="仿宋" w:hAnsi="仿宋" w:cstheme="minorBidi"/>
          <w:kern w:val="2"/>
          <w:szCs w:val="32"/>
        </w:rPr>
        <w:t>商业管理、金融、法律等，是一种有效的学习和决策工具。</w:t>
      </w:r>
    </w:p>
    <w:p w14:paraId="033D09F2" w14:textId="57B346F4" w:rsidR="00EC19FA" w:rsidRPr="00E9290D" w:rsidRDefault="00EC19FA" w:rsidP="00E9290D">
      <w:pPr>
        <w:spacing w:line="360" w:lineRule="auto"/>
        <w:ind w:firstLineChars="200" w:firstLine="480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 w:hint="eastAsia"/>
          <w:szCs w:val="32"/>
        </w:rPr>
        <w:t>大赛组委会给出适合本次案例大赛案例分析报告的一个基本框架，供参赛选手参考。各位参赛选手可以根据实际案例特征进行修改与调整。</w:t>
      </w:r>
    </w:p>
    <w:p w14:paraId="145F7CD5" w14:textId="01A53DA1" w:rsidR="00EC19FA" w:rsidRPr="00E9290D" w:rsidRDefault="00EC19FA" w:rsidP="00E9290D">
      <w:pPr>
        <w:spacing w:beforeLines="100" w:before="312" w:line="360" w:lineRule="auto"/>
        <w:rPr>
          <w:rFonts w:ascii="微软雅黑" w:eastAsia="微软雅黑" w:hAnsi="微软雅黑"/>
          <w:b/>
          <w:bCs/>
          <w:sz w:val="28"/>
          <w:szCs w:val="36"/>
        </w:rPr>
      </w:pPr>
      <w:r w:rsidRPr="00E9290D">
        <w:rPr>
          <w:rFonts w:ascii="微软雅黑" w:eastAsia="微软雅黑" w:hAnsi="微软雅黑" w:hint="eastAsia"/>
          <w:b/>
          <w:bCs/>
          <w:sz w:val="28"/>
          <w:szCs w:val="36"/>
        </w:rPr>
        <w:t>二、案例分析报告的内容</w:t>
      </w:r>
    </w:p>
    <w:p w14:paraId="3D8CB24B" w14:textId="1F1F1AE4" w:rsidR="00EC19FA" w:rsidRPr="00E9290D" w:rsidRDefault="00EC19FA" w:rsidP="00E9290D">
      <w:p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 xml:space="preserve">   </w:t>
      </w:r>
      <w:r w:rsidRPr="00E9290D">
        <w:rPr>
          <w:rFonts w:ascii="仿宋" w:eastAsia="仿宋" w:hAnsi="仿宋"/>
          <w:szCs w:val="32"/>
        </w:rPr>
        <w:t xml:space="preserve"> </w:t>
      </w:r>
      <w:r w:rsidRPr="00E9290D">
        <w:rPr>
          <w:rFonts w:ascii="仿宋" w:eastAsia="仿宋" w:hAnsi="仿宋" w:hint="eastAsia"/>
          <w:szCs w:val="32"/>
        </w:rPr>
        <w:t>案例分析报告</w:t>
      </w:r>
      <w:r w:rsidRPr="00E9290D">
        <w:rPr>
          <w:rFonts w:ascii="仿宋" w:eastAsia="仿宋" w:hAnsi="仿宋"/>
          <w:szCs w:val="32"/>
        </w:rPr>
        <w:t>由案例正文和分析报告两部分组成</w:t>
      </w:r>
      <w:r w:rsidRPr="00E9290D">
        <w:rPr>
          <w:rFonts w:ascii="仿宋" w:eastAsia="仿宋" w:hAnsi="仿宋" w:hint="eastAsia"/>
          <w:szCs w:val="32"/>
        </w:rPr>
        <w:t>：</w:t>
      </w:r>
    </w:p>
    <w:p w14:paraId="731CB5B8" w14:textId="7D02A6B8" w:rsidR="00EC19FA" w:rsidRPr="00E9290D" w:rsidRDefault="00EC19FA" w:rsidP="00E9290D">
      <w:pPr>
        <w:spacing w:line="360" w:lineRule="auto"/>
        <w:rPr>
          <w:rFonts w:ascii="华文中宋" w:eastAsia="华文中宋" w:hAnsi="华文中宋"/>
          <w:b/>
          <w:bCs/>
          <w:szCs w:val="32"/>
        </w:rPr>
      </w:pPr>
      <w:r w:rsidRPr="00E9290D">
        <w:rPr>
          <w:rFonts w:ascii="华文中宋" w:eastAsia="华文中宋" w:hAnsi="华文中宋" w:hint="eastAsia"/>
          <w:b/>
          <w:bCs/>
          <w:szCs w:val="32"/>
        </w:rPr>
        <w:t>（一）案例正文</w:t>
      </w:r>
    </w:p>
    <w:p w14:paraId="329CAA53" w14:textId="77777777" w:rsidR="00EC19FA" w:rsidRPr="00E9290D" w:rsidRDefault="00EC19FA" w:rsidP="00E9290D">
      <w:p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 w:hint="eastAsia"/>
          <w:b/>
          <w:bCs/>
          <w:szCs w:val="32"/>
        </w:rPr>
        <w:t xml:space="preserve"> </w:t>
      </w:r>
      <w:r w:rsidRPr="00E9290D">
        <w:rPr>
          <w:rFonts w:ascii="仿宋" w:eastAsia="仿宋" w:hAnsi="仿宋"/>
          <w:b/>
          <w:bCs/>
          <w:szCs w:val="32"/>
        </w:rPr>
        <w:t xml:space="preserve">  </w:t>
      </w:r>
      <w:r w:rsidRPr="00E9290D">
        <w:rPr>
          <w:rFonts w:ascii="仿宋" w:eastAsia="仿宋" w:hAnsi="仿宋"/>
          <w:szCs w:val="32"/>
        </w:rPr>
        <w:t xml:space="preserve"> 案例正文通常包含以下内容：</w:t>
      </w:r>
    </w:p>
    <w:p w14:paraId="32C6CD13" w14:textId="1DA70A92" w:rsidR="00E9290D" w:rsidRPr="00E9290D" w:rsidRDefault="00E9290D" w:rsidP="00E9290D">
      <w:pPr>
        <w:numPr>
          <w:ilvl w:val="0"/>
          <w:numId w:val="1"/>
        </w:num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 w:hint="eastAsia"/>
          <w:b/>
          <w:bCs/>
          <w:szCs w:val="32"/>
        </w:rPr>
        <w:t>案例问题：</w:t>
      </w:r>
      <w:r w:rsidRPr="00E9290D">
        <w:rPr>
          <w:rFonts w:ascii="仿宋" w:eastAsia="仿宋" w:hAnsi="仿宋" w:hint="eastAsia"/>
          <w:szCs w:val="32"/>
        </w:rPr>
        <w:t>说明本案例中所遇到的管理问题。</w:t>
      </w:r>
    </w:p>
    <w:p w14:paraId="3F3EFC8E" w14:textId="4F2E001A" w:rsidR="00EC19FA" w:rsidRPr="00E9290D" w:rsidRDefault="00EC19FA" w:rsidP="00E9290D">
      <w:pPr>
        <w:numPr>
          <w:ilvl w:val="0"/>
          <w:numId w:val="1"/>
        </w:num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案例背景：</w:t>
      </w:r>
      <w:r w:rsidRPr="00E9290D">
        <w:rPr>
          <w:rFonts w:ascii="仿宋" w:eastAsia="仿宋" w:hAnsi="仿宋"/>
          <w:szCs w:val="32"/>
        </w:rPr>
        <w:t>描述案例的背景和环境，包括行业、企业</w:t>
      </w:r>
      <w:r w:rsidRPr="00E9290D">
        <w:rPr>
          <w:rFonts w:ascii="仿宋" w:eastAsia="仿宋" w:hAnsi="仿宋" w:hint="eastAsia"/>
          <w:szCs w:val="32"/>
        </w:rPr>
        <w:t>竞争态势、数据治理的阶段、环境</w:t>
      </w:r>
      <w:r w:rsidRPr="00E9290D">
        <w:rPr>
          <w:rFonts w:ascii="仿宋" w:eastAsia="仿宋" w:hAnsi="仿宋"/>
          <w:szCs w:val="32"/>
        </w:rPr>
        <w:t>等。</w:t>
      </w:r>
    </w:p>
    <w:p w14:paraId="6E6BBB95" w14:textId="75E12350" w:rsidR="00EC19FA" w:rsidRPr="00E9290D" w:rsidRDefault="00EC19FA" w:rsidP="00E9290D">
      <w:pPr>
        <w:numPr>
          <w:ilvl w:val="0"/>
          <w:numId w:val="1"/>
        </w:num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案例描述：</w:t>
      </w:r>
      <w:r w:rsidRPr="00E9290D">
        <w:rPr>
          <w:rFonts w:ascii="仿宋" w:eastAsia="仿宋" w:hAnsi="仿宋"/>
          <w:szCs w:val="32"/>
        </w:rPr>
        <w:t>具体描述案例中的问题或挑战，以及案例中涉及的主要利益相关者</w:t>
      </w:r>
      <w:r w:rsidRPr="00E9290D">
        <w:rPr>
          <w:rFonts w:ascii="仿宋" w:eastAsia="仿宋" w:hAnsi="仿宋" w:hint="eastAsia"/>
          <w:szCs w:val="32"/>
        </w:rPr>
        <w:t>、资源与技术</w:t>
      </w:r>
      <w:r w:rsidR="00E9290D">
        <w:rPr>
          <w:rFonts w:ascii="仿宋" w:eastAsia="仿宋" w:hAnsi="仿宋" w:hint="eastAsia"/>
          <w:szCs w:val="32"/>
        </w:rPr>
        <w:t>等内容</w:t>
      </w:r>
      <w:r w:rsidRPr="00E9290D">
        <w:rPr>
          <w:rFonts w:ascii="仿宋" w:eastAsia="仿宋" w:hAnsi="仿宋" w:hint="eastAsia"/>
          <w:szCs w:val="32"/>
        </w:rPr>
        <w:t>。</w:t>
      </w:r>
    </w:p>
    <w:p w14:paraId="752BF7CD" w14:textId="77777777" w:rsidR="00EC19FA" w:rsidRPr="00E9290D" w:rsidRDefault="00EC19FA" w:rsidP="00E9290D">
      <w:pPr>
        <w:numPr>
          <w:ilvl w:val="0"/>
          <w:numId w:val="1"/>
        </w:num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案例数据：</w:t>
      </w:r>
      <w:r w:rsidRPr="00E9290D">
        <w:rPr>
          <w:rFonts w:ascii="仿宋" w:eastAsia="仿宋" w:hAnsi="仿宋"/>
          <w:szCs w:val="32"/>
        </w:rPr>
        <w:t>提供案例所需的数据、信息和文献。</w:t>
      </w:r>
    </w:p>
    <w:p w14:paraId="09E9013B" w14:textId="5CD0AED1" w:rsidR="00EC19FA" w:rsidRPr="00E9290D" w:rsidRDefault="00EC19FA" w:rsidP="00E9290D">
      <w:pPr>
        <w:spacing w:line="360" w:lineRule="auto"/>
        <w:rPr>
          <w:rFonts w:ascii="华文中宋" w:eastAsia="华文中宋" w:hAnsi="华文中宋"/>
          <w:b/>
          <w:bCs/>
          <w:szCs w:val="32"/>
        </w:rPr>
      </w:pPr>
      <w:r w:rsidRPr="00E9290D">
        <w:rPr>
          <w:rFonts w:ascii="华文中宋" w:eastAsia="华文中宋" w:hAnsi="华文中宋" w:hint="eastAsia"/>
          <w:b/>
          <w:bCs/>
          <w:szCs w:val="32"/>
        </w:rPr>
        <w:t>（二）案例分析报告</w:t>
      </w:r>
    </w:p>
    <w:p w14:paraId="7344EE4F" w14:textId="2D42C2E8" w:rsidR="00EC19FA" w:rsidRPr="00E9290D" w:rsidRDefault="00EC19FA" w:rsidP="00E9290D">
      <w:pPr>
        <w:numPr>
          <w:ilvl w:val="0"/>
          <w:numId w:val="5"/>
        </w:num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案例</w:t>
      </w:r>
      <w:r w:rsidRPr="00E9290D">
        <w:rPr>
          <w:rFonts w:ascii="仿宋" w:eastAsia="仿宋" w:hAnsi="仿宋" w:hint="eastAsia"/>
          <w:b/>
          <w:bCs/>
          <w:szCs w:val="32"/>
        </w:rPr>
        <w:t>关键</w:t>
      </w:r>
      <w:r w:rsidRPr="00E9290D">
        <w:rPr>
          <w:rFonts w:ascii="仿宋" w:eastAsia="仿宋" w:hAnsi="仿宋"/>
          <w:b/>
          <w:bCs/>
          <w:szCs w:val="32"/>
        </w:rPr>
        <w:t>问题：</w:t>
      </w:r>
      <w:r w:rsidRPr="00E9290D">
        <w:rPr>
          <w:rFonts w:ascii="仿宋" w:eastAsia="仿宋" w:hAnsi="仿宋"/>
          <w:szCs w:val="32"/>
        </w:rPr>
        <w:t>重申案例背景和主要问题。</w:t>
      </w:r>
    </w:p>
    <w:p w14:paraId="36774782" w14:textId="570E7299" w:rsidR="00EC19FA" w:rsidRPr="00E9290D" w:rsidRDefault="00E9290D" w:rsidP="00E9290D">
      <w:pPr>
        <w:numPr>
          <w:ilvl w:val="0"/>
          <w:numId w:val="5"/>
        </w:numPr>
        <w:spacing w:line="360" w:lineRule="auto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lastRenderedPageBreak/>
        <w:t>案例</w:t>
      </w:r>
      <w:r w:rsidR="00EC19FA" w:rsidRPr="00E9290D">
        <w:rPr>
          <w:rFonts w:ascii="仿宋" w:eastAsia="仿宋" w:hAnsi="仿宋"/>
          <w:b/>
          <w:bCs/>
          <w:szCs w:val="32"/>
        </w:rPr>
        <w:t>研究</w:t>
      </w:r>
      <w:r>
        <w:rPr>
          <w:rFonts w:ascii="仿宋" w:eastAsia="仿宋" w:hAnsi="仿宋" w:hint="eastAsia"/>
          <w:b/>
          <w:bCs/>
          <w:szCs w:val="32"/>
        </w:rPr>
        <w:t>过程</w:t>
      </w:r>
      <w:r w:rsidR="00EC19FA" w:rsidRPr="00E9290D">
        <w:rPr>
          <w:rFonts w:ascii="仿宋" w:eastAsia="仿宋" w:hAnsi="仿宋"/>
          <w:b/>
          <w:bCs/>
          <w:szCs w:val="32"/>
        </w:rPr>
        <w:t>：</w:t>
      </w:r>
      <w:r w:rsidRPr="00E9290D">
        <w:rPr>
          <w:rFonts w:ascii="仿宋" w:eastAsia="仿宋" w:hAnsi="仿宋" w:hint="eastAsia"/>
          <w:szCs w:val="32"/>
        </w:rPr>
        <w:t>报告</w:t>
      </w:r>
      <w:r w:rsidR="00EC19FA" w:rsidRPr="00E9290D">
        <w:rPr>
          <w:rFonts w:ascii="仿宋" w:eastAsia="仿宋" w:hAnsi="仿宋"/>
          <w:szCs w:val="32"/>
        </w:rPr>
        <w:t>案例研究的目的</w:t>
      </w:r>
      <w:r>
        <w:rPr>
          <w:rFonts w:ascii="仿宋" w:eastAsia="仿宋" w:hAnsi="仿宋" w:hint="eastAsia"/>
          <w:szCs w:val="32"/>
        </w:rPr>
        <w:t>，所采取的</w:t>
      </w:r>
      <w:r w:rsidR="00EC19FA" w:rsidRPr="00E9290D">
        <w:rPr>
          <w:rFonts w:ascii="仿宋" w:eastAsia="仿宋" w:hAnsi="仿宋"/>
          <w:szCs w:val="32"/>
        </w:rPr>
        <w:t>研究</w:t>
      </w:r>
      <w:r>
        <w:rPr>
          <w:rFonts w:ascii="仿宋" w:eastAsia="仿宋" w:hAnsi="仿宋" w:hint="eastAsia"/>
          <w:szCs w:val="32"/>
        </w:rPr>
        <w:t>思路、数据收集</w:t>
      </w:r>
      <w:r w:rsidR="00EC19FA" w:rsidRPr="00E9290D">
        <w:rPr>
          <w:rFonts w:ascii="仿宋" w:eastAsia="仿宋" w:hAnsi="仿宋"/>
          <w:szCs w:val="32"/>
        </w:rPr>
        <w:t>方</w:t>
      </w:r>
      <w:r>
        <w:rPr>
          <w:rFonts w:ascii="仿宋" w:eastAsia="仿宋" w:hAnsi="仿宋" w:hint="eastAsia"/>
          <w:szCs w:val="32"/>
        </w:rPr>
        <w:t>式</w:t>
      </w:r>
      <w:r w:rsidR="00EC19FA" w:rsidRPr="00E9290D">
        <w:rPr>
          <w:rFonts w:ascii="仿宋" w:eastAsia="仿宋" w:hAnsi="仿宋"/>
          <w:szCs w:val="32"/>
        </w:rPr>
        <w:t>和</w:t>
      </w:r>
      <w:r>
        <w:rPr>
          <w:rFonts w:ascii="仿宋" w:eastAsia="仿宋" w:hAnsi="仿宋" w:hint="eastAsia"/>
          <w:szCs w:val="32"/>
        </w:rPr>
        <w:t>资料分析方法</w:t>
      </w:r>
      <w:r w:rsidR="00EC19FA" w:rsidRPr="00E9290D">
        <w:rPr>
          <w:rFonts w:ascii="仿宋" w:eastAsia="仿宋" w:hAnsi="仿宋"/>
          <w:szCs w:val="32"/>
        </w:rPr>
        <w:t>。</w:t>
      </w:r>
    </w:p>
    <w:p w14:paraId="18FF14FB" w14:textId="1357132B" w:rsidR="00EC19FA" w:rsidRPr="00E9290D" w:rsidRDefault="00E9290D" w:rsidP="00E9290D">
      <w:pPr>
        <w:numPr>
          <w:ilvl w:val="0"/>
          <w:numId w:val="5"/>
        </w:numPr>
        <w:spacing w:line="360" w:lineRule="auto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案例资料</w:t>
      </w:r>
      <w:r w:rsidR="00EC19FA" w:rsidRPr="00E9290D">
        <w:rPr>
          <w:rFonts w:ascii="仿宋" w:eastAsia="仿宋" w:hAnsi="仿宋" w:hint="eastAsia"/>
          <w:b/>
          <w:bCs/>
          <w:szCs w:val="32"/>
        </w:rPr>
        <w:t>分析</w:t>
      </w:r>
      <w:r w:rsidR="00EC19FA" w:rsidRPr="00E9290D">
        <w:rPr>
          <w:rFonts w:ascii="仿宋" w:eastAsia="仿宋" w:hAnsi="仿宋"/>
          <w:b/>
          <w:bCs/>
          <w:szCs w:val="32"/>
        </w:rPr>
        <w:t>：</w:t>
      </w:r>
      <w:r w:rsidR="00EC19FA" w:rsidRPr="00E9290D">
        <w:rPr>
          <w:rFonts w:ascii="仿宋" w:eastAsia="仿宋" w:hAnsi="仿宋"/>
          <w:szCs w:val="32"/>
        </w:rPr>
        <w:t>通过</w:t>
      </w:r>
      <w:r>
        <w:rPr>
          <w:rFonts w:ascii="仿宋" w:eastAsia="仿宋" w:hAnsi="仿宋" w:hint="eastAsia"/>
          <w:szCs w:val="32"/>
        </w:rPr>
        <w:t>对所掌握的有关案例对象的全部资料</w:t>
      </w:r>
      <w:r w:rsidR="00EC19FA" w:rsidRPr="00E9290D">
        <w:rPr>
          <w:rFonts w:ascii="仿宋" w:eastAsia="仿宋" w:hAnsi="仿宋" w:hint="eastAsia"/>
          <w:szCs w:val="32"/>
        </w:rPr>
        <w:t>开展</w:t>
      </w:r>
      <w:r>
        <w:rPr>
          <w:rFonts w:ascii="仿宋" w:eastAsia="仿宋" w:hAnsi="仿宋" w:hint="eastAsia"/>
          <w:szCs w:val="32"/>
        </w:rPr>
        <w:t>详细</w:t>
      </w:r>
      <w:r w:rsidR="00EC19FA" w:rsidRPr="00E9290D">
        <w:rPr>
          <w:rFonts w:ascii="仿宋" w:eastAsia="仿宋" w:hAnsi="仿宋" w:hint="eastAsia"/>
          <w:szCs w:val="32"/>
        </w:rPr>
        <w:t>分析</w:t>
      </w:r>
      <w:r w:rsidR="00EC19FA" w:rsidRPr="00E9290D">
        <w:rPr>
          <w:rFonts w:ascii="仿宋" w:eastAsia="仿宋" w:hAnsi="仿宋"/>
          <w:szCs w:val="32"/>
        </w:rPr>
        <w:t>，</w:t>
      </w:r>
      <w:r w:rsidR="00EC19FA" w:rsidRPr="00E9290D">
        <w:rPr>
          <w:rFonts w:ascii="仿宋" w:eastAsia="仿宋" w:hAnsi="仿宋" w:hint="eastAsia"/>
          <w:szCs w:val="32"/>
        </w:rPr>
        <w:t>呈现</w:t>
      </w:r>
      <w:r w:rsidR="00EC19FA" w:rsidRPr="00E9290D">
        <w:rPr>
          <w:rFonts w:ascii="仿宋" w:eastAsia="仿宋" w:hAnsi="仿宋"/>
          <w:szCs w:val="32"/>
        </w:rPr>
        <w:t>案例数据的</w:t>
      </w:r>
      <w:r w:rsidR="00EC19FA" w:rsidRPr="00E9290D">
        <w:rPr>
          <w:rFonts w:ascii="仿宋" w:eastAsia="仿宋" w:hAnsi="仿宋" w:hint="eastAsia"/>
          <w:szCs w:val="32"/>
        </w:rPr>
        <w:t>初步</w:t>
      </w:r>
      <w:r w:rsidR="00EC19FA" w:rsidRPr="00E9290D">
        <w:rPr>
          <w:rFonts w:ascii="仿宋" w:eastAsia="仿宋" w:hAnsi="仿宋"/>
          <w:szCs w:val="32"/>
        </w:rPr>
        <w:t>分析</w:t>
      </w:r>
      <w:r w:rsidR="00EC19FA" w:rsidRPr="00E9290D">
        <w:rPr>
          <w:rFonts w:ascii="仿宋" w:eastAsia="仿宋" w:hAnsi="仿宋" w:hint="eastAsia"/>
          <w:szCs w:val="32"/>
        </w:rPr>
        <w:t>结论，并</w:t>
      </w:r>
      <w:r w:rsidR="00EC19FA" w:rsidRPr="00E9290D">
        <w:rPr>
          <w:rFonts w:ascii="仿宋" w:eastAsia="仿宋" w:hAnsi="仿宋"/>
          <w:szCs w:val="32"/>
        </w:rPr>
        <w:t>分析案例中的因素和影响。</w:t>
      </w:r>
    </w:p>
    <w:p w14:paraId="5402E133" w14:textId="7BE275E4" w:rsidR="00EC19FA" w:rsidRPr="00E9290D" w:rsidRDefault="00EC19FA" w:rsidP="00E9290D">
      <w:pPr>
        <w:numPr>
          <w:ilvl w:val="0"/>
          <w:numId w:val="5"/>
        </w:numPr>
        <w:spacing w:line="360" w:lineRule="auto"/>
        <w:rPr>
          <w:rFonts w:ascii="仿宋" w:eastAsia="仿宋" w:hAnsi="仿宋"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描述解决方案：</w:t>
      </w:r>
      <w:r w:rsidRPr="00E9290D">
        <w:rPr>
          <w:rFonts w:ascii="仿宋" w:eastAsia="仿宋" w:hAnsi="仿宋"/>
          <w:szCs w:val="32"/>
        </w:rPr>
        <w:t>根据分析结果，提出一些可能的解决方案</w:t>
      </w:r>
      <w:r w:rsidRPr="00E9290D">
        <w:rPr>
          <w:rFonts w:ascii="仿宋" w:eastAsia="仿宋" w:hAnsi="仿宋" w:hint="eastAsia"/>
          <w:szCs w:val="32"/>
        </w:rPr>
        <w:t>，</w:t>
      </w:r>
      <w:r w:rsidR="00E9290D">
        <w:rPr>
          <w:rFonts w:ascii="仿宋" w:eastAsia="仿宋" w:hAnsi="仿宋" w:hint="eastAsia"/>
          <w:szCs w:val="32"/>
        </w:rPr>
        <w:t>包括</w:t>
      </w:r>
      <w:r w:rsidRPr="00E9290D">
        <w:rPr>
          <w:rFonts w:ascii="仿宋" w:eastAsia="仿宋" w:hAnsi="仿宋"/>
          <w:szCs w:val="32"/>
        </w:rPr>
        <w:t>针对问题或挑战提出的建议和</w:t>
      </w:r>
      <w:r w:rsidR="00E9290D">
        <w:rPr>
          <w:rFonts w:ascii="仿宋" w:eastAsia="仿宋" w:hAnsi="仿宋" w:hint="eastAsia"/>
          <w:szCs w:val="32"/>
        </w:rPr>
        <w:t>对于</w:t>
      </w:r>
      <w:r w:rsidRPr="00E9290D">
        <w:rPr>
          <w:rFonts w:ascii="仿宋" w:eastAsia="仿宋" w:hAnsi="仿宋"/>
          <w:szCs w:val="32"/>
        </w:rPr>
        <w:t>未来</w:t>
      </w:r>
      <w:r w:rsidR="00E9290D">
        <w:rPr>
          <w:rFonts w:ascii="仿宋" w:eastAsia="仿宋" w:hAnsi="仿宋" w:hint="eastAsia"/>
          <w:szCs w:val="32"/>
        </w:rPr>
        <w:t>工作</w:t>
      </w:r>
      <w:r w:rsidRPr="00E9290D">
        <w:rPr>
          <w:rFonts w:ascii="仿宋" w:eastAsia="仿宋" w:hAnsi="仿宋"/>
          <w:szCs w:val="32"/>
        </w:rPr>
        <w:t>的</w:t>
      </w:r>
      <w:r w:rsidR="00E9290D">
        <w:rPr>
          <w:rFonts w:ascii="仿宋" w:eastAsia="仿宋" w:hAnsi="仿宋" w:hint="eastAsia"/>
          <w:szCs w:val="32"/>
        </w:rPr>
        <w:t>意见</w:t>
      </w:r>
      <w:r w:rsidRPr="00E9290D">
        <w:rPr>
          <w:rFonts w:ascii="仿宋" w:eastAsia="仿宋" w:hAnsi="仿宋"/>
          <w:szCs w:val="32"/>
        </w:rPr>
        <w:t>。</w:t>
      </w:r>
    </w:p>
    <w:p w14:paraId="53452E68" w14:textId="13F7ABCA" w:rsidR="00EC19FA" w:rsidRPr="00E9290D" w:rsidRDefault="00EC19FA" w:rsidP="00E9290D">
      <w:pPr>
        <w:spacing w:beforeLines="100" w:before="312" w:line="360" w:lineRule="auto"/>
        <w:rPr>
          <w:rFonts w:ascii="微软雅黑" w:eastAsia="微软雅黑" w:hAnsi="微软雅黑"/>
          <w:b/>
          <w:bCs/>
          <w:sz w:val="28"/>
          <w:szCs w:val="36"/>
        </w:rPr>
      </w:pPr>
      <w:r w:rsidRPr="00E9290D">
        <w:rPr>
          <w:rFonts w:ascii="微软雅黑" w:eastAsia="微软雅黑" w:hAnsi="微软雅黑" w:hint="eastAsia"/>
          <w:b/>
          <w:bCs/>
          <w:sz w:val="28"/>
          <w:szCs w:val="36"/>
        </w:rPr>
        <w:t>三、案例分析报告的写作标准</w:t>
      </w:r>
    </w:p>
    <w:p w14:paraId="36A5C0D5" w14:textId="77777777" w:rsidR="00EC19FA" w:rsidRPr="00E9290D" w:rsidRDefault="00EC19FA" w:rsidP="00E9290D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b/>
          <w:bCs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确定决策主体：</w:t>
      </w:r>
      <w:r w:rsidRPr="00E9290D">
        <w:rPr>
          <w:rFonts w:ascii="仿宋" w:eastAsia="仿宋" w:hAnsi="仿宋"/>
          <w:szCs w:val="32"/>
        </w:rPr>
        <w:t>案例分析报告必须包含一个或多个做出决策的主体，这些主体可能是个人、组织或政府机构。</w:t>
      </w:r>
    </w:p>
    <w:p w14:paraId="0FE375DC" w14:textId="77777777" w:rsidR="00EC19FA" w:rsidRPr="00E9290D" w:rsidRDefault="00EC19FA" w:rsidP="00E9290D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b/>
          <w:bCs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描述决策困境：</w:t>
      </w:r>
      <w:r w:rsidRPr="00E9290D">
        <w:rPr>
          <w:rFonts w:ascii="仿宋" w:eastAsia="仿宋" w:hAnsi="仿宋"/>
          <w:szCs w:val="32"/>
        </w:rPr>
        <w:t>案例分析报告应该体现决策的冲突性和典型性特点，描述主体面临的具体决策困境。</w:t>
      </w:r>
    </w:p>
    <w:p w14:paraId="242D4188" w14:textId="5B1FEE32" w:rsidR="00EC19FA" w:rsidRPr="00E9290D" w:rsidRDefault="00EC19FA" w:rsidP="00E9290D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b/>
          <w:bCs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提供充分信息：</w:t>
      </w:r>
      <w:r w:rsidRPr="00E9290D">
        <w:rPr>
          <w:rFonts w:ascii="仿宋" w:eastAsia="仿宋" w:hAnsi="仿宋"/>
          <w:szCs w:val="32"/>
        </w:rPr>
        <w:t>案例分析报告需要提供充分的信息，包括关于主体、议题、冲突等的客观、准确、细致的描述，以使读者能够全面了解事件的发展过程。</w:t>
      </w:r>
    </w:p>
    <w:p w14:paraId="7301E86A" w14:textId="53C0DD1A" w:rsidR="00EC19FA" w:rsidRPr="00E9290D" w:rsidRDefault="00EC19FA" w:rsidP="00E9290D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b/>
          <w:bCs/>
          <w:szCs w:val="32"/>
        </w:rPr>
      </w:pPr>
      <w:r w:rsidRPr="00E9290D">
        <w:rPr>
          <w:rFonts w:ascii="仿宋" w:eastAsia="仿宋" w:hAnsi="仿宋" w:hint="eastAsia"/>
          <w:b/>
          <w:bCs/>
          <w:szCs w:val="32"/>
        </w:rPr>
        <w:t>分析方法可行：</w:t>
      </w:r>
      <w:r w:rsidRPr="00E9290D">
        <w:rPr>
          <w:rFonts w:ascii="仿宋" w:eastAsia="仿宋" w:hAnsi="仿宋"/>
          <w:szCs w:val="32"/>
        </w:rPr>
        <w:t>分析方法应该是可行的、可靠的和符合逻辑的，能够支持对案例中的问题和挑战进行有效的评估和解决方案的提出。</w:t>
      </w:r>
    </w:p>
    <w:p w14:paraId="7737B241" w14:textId="77777777" w:rsidR="00EC19FA" w:rsidRPr="00E9290D" w:rsidRDefault="00EC19FA" w:rsidP="00E9290D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b/>
          <w:bCs/>
          <w:szCs w:val="32"/>
        </w:rPr>
      </w:pPr>
      <w:r w:rsidRPr="00E9290D">
        <w:rPr>
          <w:rFonts w:ascii="仿宋" w:eastAsia="仿宋" w:hAnsi="仿宋"/>
          <w:b/>
          <w:bCs/>
          <w:szCs w:val="32"/>
        </w:rPr>
        <w:t>语言简洁生动：</w:t>
      </w:r>
      <w:r w:rsidRPr="00E9290D">
        <w:rPr>
          <w:rFonts w:ascii="仿宋" w:eastAsia="仿宋" w:hAnsi="仿宋"/>
          <w:szCs w:val="32"/>
        </w:rPr>
        <w:t>案例分析报告应该遵循语言简洁、生动的原则，使信息充分且易于理解。</w:t>
      </w:r>
    </w:p>
    <w:p w14:paraId="2EBE5C21" w14:textId="0E9CB9C8" w:rsidR="00EC19FA" w:rsidRPr="00E9290D" w:rsidRDefault="00E9290D" w:rsidP="00E9290D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研究</w:t>
      </w:r>
      <w:r w:rsidR="00EC19FA" w:rsidRPr="00E9290D">
        <w:rPr>
          <w:rFonts w:ascii="仿宋" w:eastAsia="仿宋" w:hAnsi="仿宋"/>
          <w:b/>
          <w:bCs/>
          <w:szCs w:val="32"/>
        </w:rPr>
        <w:t>结论明确：</w:t>
      </w:r>
      <w:r w:rsidR="00EC19FA" w:rsidRPr="00E9290D">
        <w:rPr>
          <w:rFonts w:ascii="仿宋" w:eastAsia="仿宋" w:hAnsi="仿宋"/>
          <w:szCs w:val="32"/>
        </w:rPr>
        <w:t>案例分析报告应该有明确的结论和建议，</w:t>
      </w:r>
      <w:r>
        <w:rPr>
          <w:rFonts w:ascii="仿宋" w:eastAsia="仿宋" w:hAnsi="仿宋" w:hint="eastAsia"/>
          <w:szCs w:val="32"/>
        </w:rPr>
        <w:t>并且是</w:t>
      </w:r>
      <w:r w:rsidR="00EC19FA" w:rsidRPr="00E9290D">
        <w:rPr>
          <w:rFonts w:ascii="仿宋" w:eastAsia="仿宋" w:hAnsi="仿宋"/>
          <w:szCs w:val="32"/>
        </w:rPr>
        <w:t>基于对案例的深入分析</w:t>
      </w:r>
      <w:r>
        <w:rPr>
          <w:rFonts w:ascii="仿宋" w:eastAsia="仿宋" w:hAnsi="仿宋" w:hint="eastAsia"/>
          <w:szCs w:val="32"/>
        </w:rPr>
        <w:t>而</w:t>
      </w:r>
      <w:r w:rsidR="00EC19FA" w:rsidRPr="00E9290D">
        <w:rPr>
          <w:rFonts w:ascii="仿宋" w:eastAsia="仿宋" w:hAnsi="仿宋"/>
          <w:szCs w:val="32"/>
        </w:rPr>
        <w:t>得出</w:t>
      </w:r>
      <w:r>
        <w:rPr>
          <w:rFonts w:ascii="仿宋" w:eastAsia="仿宋" w:hAnsi="仿宋" w:hint="eastAsia"/>
          <w:szCs w:val="32"/>
        </w:rPr>
        <w:t>的</w:t>
      </w:r>
      <w:r w:rsidR="00EC19FA" w:rsidRPr="00E9290D">
        <w:rPr>
          <w:rFonts w:ascii="仿宋" w:eastAsia="仿宋" w:hAnsi="仿宋"/>
          <w:szCs w:val="32"/>
        </w:rPr>
        <w:t>。</w:t>
      </w:r>
    </w:p>
    <w:p w14:paraId="05910F00" w14:textId="623D65AC" w:rsidR="00EC19FA" w:rsidRPr="00E9290D" w:rsidRDefault="00EC19FA" w:rsidP="00E9290D">
      <w:pPr>
        <w:spacing w:line="360" w:lineRule="auto"/>
        <w:ind w:firstLineChars="200" w:firstLine="480"/>
        <w:rPr>
          <w:rFonts w:ascii="仿宋" w:eastAsia="仿宋" w:hAnsi="仿宋"/>
          <w:szCs w:val="32"/>
        </w:rPr>
      </w:pPr>
    </w:p>
    <w:sectPr w:rsidR="00EC19FA" w:rsidRPr="00E9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854"/>
    <w:multiLevelType w:val="multilevel"/>
    <w:tmpl w:val="4716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3BF"/>
    <w:multiLevelType w:val="multilevel"/>
    <w:tmpl w:val="C178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C5E93"/>
    <w:multiLevelType w:val="multilevel"/>
    <w:tmpl w:val="F1B6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43EA6"/>
    <w:multiLevelType w:val="hybridMultilevel"/>
    <w:tmpl w:val="A60A5132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1D71DCB"/>
    <w:multiLevelType w:val="hybridMultilevel"/>
    <w:tmpl w:val="6A34EC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4F40C11"/>
    <w:multiLevelType w:val="multilevel"/>
    <w:tmpl w:val="2102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E7E02"/>
    <w:multiLevelType w:val="multilevel"/>
    <w:tmpl w:val="E31E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72FF2"/>
    <w:multiLevelType w:val="hybridMultilevel"/>
    <w:tmpl w:val="D878F970"/>
    <w:lvl w:ilvl="0" w:tplc="686A0FC8">
      <w:start w:val="1"/>
      <w:numFmt w:val="decimal"/>
      <w:lvlText w:val="[%1]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E1294C"/>
    <w:multiLevelType w:val="multilevel"/>
    <w:tmpl w:val="137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C3620"/>
    <w:multiLevelType w:val="multilevel"/>
    <w:tmpl w:val="412A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369A6"/>
    <w:multiLevelType w:val="multilevel"/>
    <w:tmpl w:val="A9B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FA"/>
    <w:rsid w:val="002E2403"/>
    <w:rsid w:val="00B3596D"/>
    <w:rsid w:val="00E9290D"/>
    <w:rsid w:val="00E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C7E5"/>
  <w15:chartTrackingRefBased/>
  <w15:docId w15:val="{1F43F067-3F2B-A04B-958C-47DD15E5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FA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9FA"/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EC19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2023-02-26T13:36:00Z</dcterms:created>
  <dcterms:modified xsi:type="dcterms:W3CDTF">2023-12-19T07:07:00Z</dcterms:modified>
</cp:coreProperties>
</file>